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E07843" w:rsidRDefault="0016283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Mensajes para campaña promovida por el GTMV por el día Internacional para la abolición de la esclavitud </w:t>
      </w:r>
      <w:bookmarkStart w:id="0" w:name="_GoBack"/>
      <w:bookmarkEnd w:id="0"/>
    </w:p>
    <w:p w14:paraId="00000002" w14:textId="77777777" w:rsidR="00E07843" w:rsidRDefault="00162835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2 de diciembre a partir de las 8:00 am por todas las redes sociales </w:t>
      </w:r>
    </w:p>
    <w:p w14:paraId="00000003" w14:textId="77777777" w:rsidR="00E07843" w:rsidRDefault="00162835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Mensajes sugeridos: </w:t>
      </w:r>
    </w:p>
    <w:p w14:paraId="00000004" w14:textId="77777777" w:rsidR="00E07843" w:rsidRDefault="0016283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>¿Sabías que actualmente se desenvuelven muchas prácticas de #</w:t>
      </w:r>
      <w:proofErr w:type="spellStart"/>
      <w:r>
        <w:rPr>
          <w:color w:val="000000"/>
        </w:rPr>
        <w:t>EsclavitudModerna</w:t>
      </w:r>
      <w:proofErr w:type="spellEnd"/>
      <w:r>
        <w:rPr>
          <w:color w:val="000000"/>
        </w:rPr>
        <w:t xml:space="preserve"> que van desde el trabajo forzoso hasta la trata de personas?</w:t>
      </w:r>
    </w:p>
    <w:p w14:paraId="00000005" w14:textId="77777777" w:rsidR="00E07843" w:rsidRDefault="00162835">
      <w:pPr>
        <w:ind w:left="1080"/>
        <w:jc w:val="both"/>
        <w:rPr>
          <w:color w:val="FF0000"/>
          <w:highlight w:val="white"/>
        </w:rPr>
      </w:pPr>
      <w:r>
        <w:rPr>
          <w:color w:val="FF0000"/>
        </w:rPr>
        <w:t>#</w:t>
      </w:r>
      <w:proofErr w:type="spellStart"/>
      <w:r>
        <w:rPr>
          <w:color w:val="FF0000"/>
        </w:rPr>
        <w:t>LaEsclavitudNoEsCosaDelPasado</w:t>
      </w:r>
      <w:proofErr w:type="spellEnd"/>
      <w:r>
        <w:rPr>
          <w:color w:val="FF0000"/>
          <w:highlight w:val="white"/>
        </w:rPr>
        <w:t xml:space="preserve"> </w:t>
      </w:r>
    </w:p>
    <w:p w14:paraId="00000006" w14:textId="77777777" w:rsidR="00E07843" w:rsidRDefault="00E07843">
      <w:pPr>
        <w:ind w:left="1080"/>
        <w:jc w:val="both"/>
        <w:rPr>
          <w:color w:val="FF0000"/>
          <w:highlight w:val="white"/>
        </w:rPr>
      </w:pPr>
    </w:p>
    <w:p w14:paraId="00000007" w14:textId="77777777" w:rsidR="00E07843" w:rsidRDefault="0016283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454545"/>
          <w:highlight w:val="white"/>
        </w:rPr>
      </w:pPr>
      <w:r>
        <w:rPr>
          <w:color w:val="454545"/>
          <w:highlight w:val="white"/>
        </w:rPr>
        <w:t>Más de 40 millones de personas en todo el mundo son víctimas de la esclavitud moder</w:t>
      </w:r>
      <w:r>
        <w:rPr>
          <w:color w:val="454545"/>
          <w:highlight w:val="white"/>
        </w:rPr>
        <w:t>na, según la @</w:t>
      </w:r>
      <w:proofErr w:type="spellStart"/>
      <w:r>
        <w:rPr>
          <w:color w:val="454545"/>
          <w:highlight w:val="white"/>
        </w:rPr>
        <w:t>OITAmericas</w:t>
      </w:r>
      <w:proofErr w:type="spellEnd"/>
      <w:r>
        <w:rPr>
          <w:color w:val="454545"/>
          <w:highlight w:val="white"/>
        </w:rPr>
        <w:t xml:space="preserve">  </w:t>
      </w:r>
    </w:p>
    <w:p w14:paraId="00000008" w14:textId="77777777" w:rsidR="00E07843" w:rsidRDefault="00162835">
      <w:pPr>
        <w:ind w:left="1080"/>
        <w:jc w:val="both"/>
        <w:rPr>
          <w:color w:val="FF0000"/>
          <w:highlight w:val="white"/>
        </w:rPr>
      </w:pPr>
      <w:r>
        <w:rPr>
          <w:color w:val="454545"/>
          <w:highlight w:val="white"/>
        </w:rPr>
        <w:t>La #</w:t>
      </w:r>
      <w:proofErr w:type="spellStart"/>
      <w:r>
        <w:rPr>
          <w:color w:val="454545"/>
          <w:highlight w:val="white"/>
        </w:rPr>
        <w:t>TrataDePersonas</w:t>
      </w:r>
      <w:proofErr w:type="spellEnd"/>
      <w:r>
        <w:rPr>
          <w:color w:val="454545"/>
          <w:highlight w:val="white"/>
        </w:rPr>
        <w:t xml:space="preserve"> es una de las formas más visibles de #</w:t>
      </w:r>
      <w:proofErr w:type="spellStart"/>
      <w:r>
        <w:rPr>
          <w:color w:val="454545"/>
          <w:highlight w:val="white"/>
        </w:rPr>
        <w:t>EsclavitudModerna</w:t>
      </w:r>
      <w:proofErr w:type="spellEnd"/>
      <w:r>
        <w:rPr>
          <w:color w:val="454545"/>
          <w:highlight w:val="white"/>
        </w:rPr>
        <w:t xml:space="preserve"> de acuerdo a la @</w:t>
      </w:r>
      <w:proofErr w:type="spellStart"/>
      <w:r>
        <w:rPr>
          <w:color w:val="454545"/>
          <w:highlight w:val="white"/>
        </w:rPr>
        <w:t>ONU_es</w:t>
      </w:r>
      <w:proofErr w:type="spellEnd"/>
      <w:r>
        <w:rPr>
          <w:color w:val="454545"/>
          <w:highlight w:val="white"/>
        </w:rPr>
        <w:t xml:space="preserve"> </w:t>
      </w:r>
      <w:r>
        <w:rPr>
          <w:b/>
          <w:color w:val="FF0000"/>
        </w:rPr>
        <w:t>#</w:t>
      </w:r>
      <w:proofErr w:type="spellStart"/>
      <w:r>
        <w:rPr>
          <w:b/>
          <w:color w:val="FF0000"/>
        </w:rPr>
        <w:t>LaEsclavitudNoEsCosaDelPasado</w:t>
      </w:r>
      <w:proofErr w:type="spellEnd"/>
      <w:r>
        <w:rPr>
          <w:b/>
          <w:color w:val="FF0000"/>
          <w:highlight w:val="white"/>
        </w:rPr>
        <w:t xml:space="preserve"> </w:t>
      </w:r>
    </w:p>
    <w:p w14:paraId="00000009" w14:textId="77777777" w:rsidR="00E07843" w:rsidRDefault="00E07843">
      <w:pPr>
        <w:ind w:left="1080"/>
        <w:jc w:val="both"/>
        <w:rPr>
          <w:color w:val="FF0000"/>
          <w:highlight w:val="white"/>
        </w:rPr>
      </w:pPr>
    </w:p>
    <w:p w14:paraId="0000000A" w14:textId="77777777" w:rsidR="00E07843" w:rsidRDefault="0016283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454545"/>
          <w:highlight w:val="white"/>
        </w:rPr>
      </w:pPr>
      <w:r>
        <w:rPr>
          <w:color w:val="454545"/>
          <w:highlight w:val="white"/>
        </w:rPr>
        <w:t xml:space="preserve">El Día Internacional para la Abolición de la Esclavitud fue establecido para concienciar sobre </w:t>
      </w:r>
      <w:r>
        <w:rPr>
          <w:color w:val="454545"/>
          <w:highlight w:val="white"/>
        </w:rPr>
        <w:t>el flagelo que supone la #</w:t>
      </w:r>
      <w:proofErr w:type="spellStart"/>
      <w:r>
        <w:rPr>
          <w:color w:val="454545"/>
          <w:highlight w:val="white"/>
        </w:rPr>
        <w:t>EsclavitudModerna</w:t>
      </w:r>
      <w:proofErr w:type="spellEnd"/>
      <w:r>
        <w:rPr>
          <w:color w:val="454545"/>
          <w:highlight w:val="white"/>
        </w:rPr>
        <w:t xml:space="preserve"> </w:t>
      </w:r>
      <w:r>
        <w:rPr>
          <w:b/>
          <w:color w:val="FF0000"/>
        </w:rPr>
        <w:t>#</w:t>
      </w:r>
      <w:proofErr w:type="spellStart"/>
      <w:r>
        <w:rPr>
          <w:b/>
          <w:color w:val="FF0000"/>
        </w:rPr>
        <w:t>LaEsclavitudNoEsCosaDelPasado</w:t>
      </w:r>
      <w:proofErr w:type="spellEnd"/>
      <w:r>
        <w:rPr>
          <w:color w:val="FF0000"/>
          <w:highlight w:val="white"/>
        </w:rPr>
        <w:t xml:space="preserve"> </w:t>
      </w:r>
    </w:p>
    <w:p w14:paraId="0000000B" w14:textId="77777777" w:rsidR="00E07843" w:rsidRDefault="00E07843">
      <w:pPr>
        <w:pBdr>
          <w:top w:val="nil"/>
          <w:left w:val="nil"/>
          <w:bottom w:val="nil"/>
          <w:right w:val="nil"/>
          <w:between w:val="nil"/>
        </w:pBdr>
        <w:spacing w:after="0"/>
        <w:ind w:left="1080"/>
        <w:jc w:val="both"/>
        <w:rPr>
          <w:color w:val="454545"/>
          <w:highlight w:val="white"/>
        </w:rPr>
      </w:pPr>
    </w:p>
    <w:p w14:paraId="0000000C" w14:textId="77777777" w:rsidR="00E07843" w:rsidRDefault="0016283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454545"/>
          <w:highlight w:val="white"/>
        </w:rPr>
      </w:pPr>
      <w:r>
        <w:rPr>
          <w:color w:val="454545"/>
          <w:highlight w:val="white"/>
        </w:rPr>
        <w:t>La @</w:t>
      </w:r>
      <w:proofErr w:type="spellStart"/>
      <w:r>
        <w:rPr>
          <w:color w:val="454545"/>
          <w:highlight w:val="white"/>
        </w:rPr>
        <w:t>JTIP_State</w:t>
      </w:r>
      <w:proofErr w:type="spellEnd"/>
      <w:r>
        <w:rPr>
          <w:color w:val="454545"/>
          <w:highlight w:val="white"/>
        </w:rPr>
        <w:t xml:space="preserve"> señaló que en Venezuela existe reclutamiento infantil para grupos armados. </w:t>
      </w:r>
    </w:p>
    <w:p w14:paraId="0000000D" w14:textId="77777777" w:rsidR="00E07843" w:rsidRDefault="00E07843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454545"/>
          <w:highlight w:val="white"/>
        </w:rPr>
      </w:pPr>
    </w:p>
    <w:p w14:paraId="0000000E" w14:textId="77777777" w:rsidR="00E07843" w:rsidRDefault="00162835">
      <w:pPr>
        <w:pBdr>
          <w:top w:val="nil"/>
          <w:left w:val="nil"/>
          <w:bottom w:val="nil"/>
          <w:right w:val="nil"/>
          <w:between w:val="nil"/>
        </w:pBdr>
        <w:spacing w:after="0"/>
        <w:ind w:left="1080"/>
        <w:jc w:val="both"/>
        <w:rPr>
          <w:color w:val="FF0000"/>
        </w:rPr>
      </w:pPr>
      <w:r>
        <w:rPr>
          <w:color w:val="454545"/>
          <w:highlight w:val="white"/>
        </w:rPr>
        <w:t>De acuerdo a la @</w:t>
      </w:r>
      <w:proofErr w:type="spellStart"/>
      <w:r>
        <w:rPr>
          <w:color w:val="454545"/>
          <w:highlight w:val="white"/>
        </w:rPr>
        <w:t>ONU_es</w:t>
      </w:r>
      <w:proofErr w:type="spellEnd"/>
      <w:r>
        <w:rPr>
          <w:color w:val="454545"/>
          <w:highlight w:val="white"/>
        </w:rPr>
        <w:t xml:space="preserve"> más de 150 millones de niños están sujetos al trabajo infantil, lo que representa casi uno de cada diez niños en todo el mundo.</w:t>
      </w:r>
      <w:r>
        <w:rPr>
          <w:color w:val="000000"/>
        </w:rPr>
        <w:t xml:space="preserve"> </w:t>
      </w:r>
      <w:r>
        <w:rPr>
          <w:b/>
          <w:color w:val="FF0000"/>
        </w:rPr>
        <w:t>#</w:t>
      </w:r>
      <w:proofErr w:type="spellStart"/>
      <w:r>
        <w:rPr>
          <w:b/>
          <w:color w:val="FF0000"/>
        </w:rPr>
        <w:t>LaEsclavitudNoEsCosaDelPasado</w:t>
      </w:r>
      <w:proofErr w:type="spellEnd"/>
    </w:p>
    <w:p w14:paraId="0000000F" w14:textId="77777777" w:rsidR="00E07843" w:rsidRDefault="00E07843">
      <w:pPr>
        <w:pBdr>
          <w:top w:val="nil"/>
          <w:left w:val="nil"/>
          <w:bottom w:val="nil"/>
          <w:right w:val="nil"/>
          <w:between w:val="nil"/>
        </w:pBdr>
        <w:spacing w:after="0"/>
        <w:ind w:left="1080"/>
        <w:jc w:val="both"/>
        <w:rPr>
          <w:color w:val="000000"/>
        </w:rPr>
      </w:pPr>
    </w:p>
    <w:p w14:paraId="00000010" w14:textId="77777777" w:rsidR="00E07843" w:rsidRDefault="0016283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454545"/>
          <w:highlight w:val="white"/>
        </w:rPr>
      </w:pPr>
      <w:r>
        <w:rPr>
          <w:color w:val="454545"/>
          <w:highlight w:val="white"/>
        </w:rPr>
        <w:t xml:space="preserve">430 venezolanos son víctimas de #Trata en el mundo según la </w:t>
      </w:r>
      <w:r>
        <w:rPr>
          <w:rFonts w:ascii="Quattrocento Sans" w:eastAsia="Quattrocento Sans" w:hAnsi="Quattrocento Sans" w:cs="Quattrocento Sans"/>
          <w:color w:val="536471"/>
          <w:sz w:val="23"/>
          <w:szCs w:val="23"/>
          <w:highlight w:val="white"/>
        </w:rPr>
        <w:t xml:space="preserve">@UNODC </w:t>
      </w:r>
      <w:r>
        <w:rPr>
          <w:color w:val="454545"/>
          <w:highlight w:val="white"/>
        </w:rPr>
        <w:t>La #</w:t>
      </w:r>
      <w:proofErr w:type="spellStart"/>
      <w:r>
        <w:rPr>
          <w:color w:val="454545"/>
          <w:highlight w:val="white"/>
        </w:rPr>
        <w:t>EsclavitudModerna</w:t>
      </w:r>
      <w:proofErr w:type="spellEnd"/>
      <w:r>
        <w:rPr>
          <w:color w:val="454545"/>
          <w:highlight w:val="white"/>
        </w:rPr>
        <w:t xml:space="preserve"> afecta a quienes están en mayores condiciones de mayor vulnerabilidad. </w:t>
      </w:r>
      <w:r>
        <w:rPr>
          <w:b/>
          <w:color w:val="FF0000"/>
          <w:highlight w:val="white"/>
        </w:rPr>
        <w:t>#</w:t>
      </w:r>
      <w:proofErr w:type="spellStart"/>
      <w:r>
        <w:rPr>
          <w:b/>
          <w:color w:val="FF0000"/>
          <w:highlight w:val="white"/>
        </w:rPr>
        <w:t>LaEsclavitudNoEsCosaDelPasado</w:t>
      </w:r>
      <w:proofErr w:type="spellEnd"/>
    </w:p>
    <w:p w14:paraId="00000011" w14:textId="77777777" w:rsidR="00E07843" w:rsidRDefault="00E07843">
      <w:pPr>
        <w:rPr>
          <w:color w:val="454545"/>
          <w:highlight w:val="white"/>
        </w:rPr>
      </w:pPr>
    </w:p>
    <w:p w14:paraId="00000012" w14:textId="77777777" w:rsidR="00E07843" w:rsidRDefault="0016283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454545"/>
          <w:highlight w:val="white"/>
        </w:rPr>
      </w:pPr>
      <w:r>
        <w:rPr>
          <w:color w:val="454545"/>
          <w:highlight w:val="white"/>
        </w:rPr>
        <w:t>@</w:t>
      </w:r>
      <w:proofErr w:type="spellStart"/>
      <w:r>
        <w:rPr>
          <w:color w:val="454545"/>
          <w:highlight w:val="white"/>
        </w:rPr>
        <w:t>Mulier</w:t>
      </w:r>
      <w:proofErr w:type="spellEnd"/>
      <w:r>
        <w:rPr>
          <w:color w:val="454545"/>
          <w:highlight w:val="white"/>
        </w:rPr>
        <w:t xml:space="preserve"> advierte que 271 venezolanas han sido rescatadas de redes de #</w:t>
      </w:r>
      <w:proofErr w:type="spellStart"/>
      <w:r>
        <w:rPr>
          <w:color w:val="454545"/>
          <w:highlight w:val="white"/>
        </w:rPr>
        <w:t>TrataDePersonas</w:t>
      </w:r>
      <w:proofErr w:type="spellEnd"/>
      <w:r>
        <w:rPr>
          <w:color w:val="454545"/>
          <w:highlight w:val="white"/>
        </w:rPr>
        <w:t xml:space="preserve"> en 2021. Entre las víctimas 114 eran niñas y </w:t>
      </w:r>
      <w:r>
        <w:rPr>
          <w:color w:val="454545"/>
          <w:highlight w:val="white"/>
        </w:rPr>
        <w:t xml:space="preserve">adolescentes. </w:t>
      </w:r>
    </w:p>
    <w:p w14:paraId="00000013" w14:textId="77777777" w:rsidR="00E07843" w:rsidRDefault="00162835">
      <w:pPr>
        <w:jc w:val="both"/>
        <w:rPr>
          <w:b/>
          <w:color w:val="FF0000"/>
          <w:highlight w:val="white"/>
        </w:rPr>
      </w:pPr>
      <w:r>
        <w:rPr>
          <w:b/>
          <w:color w:val="454545"/>
          <w:highlight w:val="white"/>
        </w:rPr>
        <w:t xml:space="preserve">                    </w:t>
      </w:r>
      <w:r>
        <w:rPr>
          <w:b/>
          <w:color w:val="FF0000"/>
          <w:highlight w:val="white"/>
        </w:rPr>
        <w:t xml:space="preserve">  #</w:t>
      </w:r>
      <w:proofErr w:type="spellStart"/>
      <w:r>
        <w:rPr>
          <w:b/>
          <w:color w:val="FF0000"/>
          <w:highlight w:val="white"/>
        </w:rPr>
        <w:t>LaEsclavitudNoEsCosaDelPasado</w:t>
      </w:r>
      <w:proofErr w:type="spellEnd"/>
    </w:p>
    <w:p w14:paraId="00000014" w14:textId="77777777" w:rsidR="00E07843" w:rsidRDefault="0016283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454545"/>
          <w:highlight w:val="white"/>
        </w:rPr>
      </w:pPr>
      <w:r>
        <w:rPr>
          <w:color w:val="454545"/>
          <w:highlight w:val="white"/>
        </w:rPr>
        <w:t xml:space="preserve"> La crisis desatada por la #COVID19 ha desplazado la atención de los Estados a prevenir y combatir la #</w:t>
      </w:r>
      <w:proofErr w:type="spellStart"/>
      <w:r>
        <w:rPr>
          <w:color w:val="454545"/>
          <w:highlight w:val="white"/>
        </w:rPr>
        <w:t>TrataDePersonas</w:t>
      </w:r>
      <w:proofErr w:type="spellEnd"/>
      <w:r>
        <w:rPr>
          <w:color w:val="454545"/>
          <w:highlight w:val="white"/>
        </w:rPr>
        <w:t>, exponiendo también a trabajadores vulnerables y migrantes a #</w:t>
      </w:r>
      <w:proofErr w:type="spellStart"/>
      <w:r>
        <w:rPr>
          <w:color w:val="454545"/>
          <w:highlight w:val="white"/>
        </w:rPr>
        <w:t>TrabajoForzoso</w:t>
      </w:r>
      <w:proofErr w:type="spellEnd"/>
      <w:r>
        <w:rPr>
          <w:color w:val="454545"/>
          <w:highlight w:val="white"/>
        </w:rPr>
        <w:t xml:space="preserve"> </w:t>
      </w:r>
      <w:r>
        <w:rPr>
          <w:b/>
          <w:color w:val="FF0000"/>
        </w:rPr>
        <w:t>#</w:t>
      </w:r>
      <w:proofErr w:type="spellStart"/>
      <w:r>
        <w:rPr>
          <w:b/>
          <w:color w:val="FF0000"/>
        </w:rPr>
        <w:t>LaEsclavitudNoEsCosaDelPasado</w:t>
      </w:r>
      <w:proofErr w:type="spellEnd"/>
    </w:p>
    <w:p w14:paraId="00000015" w14:textId="77777777" w:rsidR="00E07843" w:rsidRDefault="00E07843">
      <w:pPr>
        <w:pBdr>
          <w:top w:val="nil"/>
          <w:left w:val="nil"/>
          <w:bottom w:val="nil"/>
          <w:right w:val="nil"/>
          <w:between w:val="nil"/>
        </w:pBdr>
        <w:spacing w:after="0"/>
        <w:ind w:left="1080"/>
        <w:jc w:val="both"/>
        <w:rPr>
          <w:color w:val="454545"/>
          <w:highlight w:val="white"/>
        </w:rPr>
      </w:pPr>
    </w:p>
    <w:p w14:paraId="00000016" w14:textId="77777777" w:rsidR="00E07843" w:rsidRDefault="0016283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454545"/>
          <w:highlight w:val="white"/>
        </w:rPr>
      </w:pPr>
      <w:r>
        <w:rPr>
          <w:color w:val="454545"/>
          <w:highlight w:val="white"/>
        </w:rPr>
        <w:t>La @</w:t>
      </w:r>
      <w:proofErr w:type="spellStart"/>
      <w:r>
        <w:rPr>
          <w:color w:val="454545"/>
          <w:highlight w:val="white"/>
        </w:rPr>
        <w:t>OITAmericas</w:t>
      </w:r>
      <w:proofErr w:type="spellEnd"/>
      <w:r>
        <w:rPr>
          <w:color w:val="454545"/>
          <w:highlight w:val="white"/>
        </w:rPr>
        <w:t xml:space="preserve"> estima que los hogares pueden recurrir al trabajo infantil para hacer frente a la pérdida de empleo y a la crisis sanitaria por la #COVID-19, en particular, si </w:t>
      </w:r>
      <w:r>
        <w:rPr>
          <w:color w:val="454545"/>
          <w:highlight w:val="white"/>
        </w:rPr>
        <w:lastRenderedPageBreak/>
        <w:t xml:space="preserve">los niños, niñas y adolescentes no están en el sistema educativo </w:t>
      </w:r>
      <w:r>
        <w:rPr>
          <w:b/>
          <w:color w:val="FF0000"/>
        </w:rPr>
        <w:t>#</w:t>
      </w:r>
      <w:proofErr w:type="spellStart"/>
      <w:r>
        <w:rPr>
          <w:b/>
          <w:color w:val="FF0000"/>
        </w:rPr>
        <w:t>LaEsclavitudNo</w:t>
      </w:r>
      <w:r>
        <w:rPr>
          <w:b/>
          <w:color w:val="FF0000"/>
        </w:rPr>
        <w:t>EsCosaDelPasado</w:t>
      </w:r>
      <w:proofErr w:type="spellEnd"/>
    </w:p>
    <w:p w14:paraId="00000017" w14:textId="77777777" w:rsidR="00E07843" w:rsidRDefault="00E07843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454545"/>
          <w:highlight w:val="white"/>
        </w:rPr>
      </w:pPr>
    </w:p>
    <w:p w14:paraId="00000018" w14:textId="77777777" w:rsidR="00E07843" w:rsidRDefault="0016283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454545"/>
          <w:highlight w:val="white"/>
        </w:rPr>
      </w:pPr>
      <w:r>
        <w:rPr>
          <w:color w:val="454545"/>
          <w:highlight w:val="white"/>
        </w:rPr>
        <w:t>En Bolívar, @</w:t>
      </w:r>
      <w:proofErr w:type="spellStart"/>
      <w:r>
        <w:rPr>
          <w:color w:val="454545"/>
          <w:highlight w:val="white"/>
        </w:rPr>
        <w:t>NoM</w:t>
      </w:r>
      <w:r>
        <w:rPr>
          <w:color w:val="454545"/>
          <w:highlight w:val="white"/>
        </w:rPr>
        <w:t>á</w:t>
      </w:r>
      <w:r>
        <w:rPr>
          <w:color w:val="454545"/>
          <w:highlight w:val="white"/>
        </w:rPr>
        <w:t>sGuiso</w:t>
      </w:r>
      <w:proofErr w:type="spellEnd"/>
      <w:r>
        <w:rPr>
          <w:color w:val="454545"/>
          <w:highlight w:val="white"/>
        </w:rPr>
        <w:t xml:space="preserve"> constató que el negocio aurífero está manchado de sangre y viciado de ilícitas prácticas, como el contrabando del mineral y combustible, la #</w:t>
      </w:r>
      <w:proofErr w:type="spellStart"/>
      <w:r>
        <w:rPr>
          <w:color w:val="454545"/>
          <w:highlight w:val="white"/>
        </w:rPr>
        <w:t>TrataDePersonas</w:t>
      </w:r>
      <w:proofErr w:type="spellEnd"/>
      <w:r>
        <w:rPr>
          <w:color w:val="454545"/>
          <w:highlight w:val="white"/>
        </w:rPr>
        <w:t>, el tráfico de drogas, plásticos, armas y el #</w:t>
      </w:r>
      <w:proofErr w:type="spellStart"/>
      <w:r>
        <w:rPr>
          <w:color w:val="454545"/>
          <w:highlight w:val="white"/>
        </w:rPr>
        <w:t>TrabajoForzo</w:t>
      </w:r>
      <w:r>
        <w:rPr>
          <w:color w:val="454545"/>
          <w:highlight w:val="white"/>
        </w:rPr>
        <w:t>so</w:t>
      </w:r>
      <w:proofErr w:type="spellEnd"/>
      <w:r>
        <w:rPr>
          <w:color w:val="454545"/>
          <w:highlight w:val="white"/>
        </w:rPr>
        <w:t xml:space="preserve"> </w:t>
      </w:r>
      <w:r>
        <w:rPr>
          <w:b/>
          <w:color w:val="FF0000"/>
          <w:highlight w:val="white"/>
        </w:rPr>
        <w:t>#</w:t>
      </w:r>
      <w:proofErr w:type="spellStart"/>
      <w:r>
        <w:rPr>
          <w:b/>
          <w:color w:val="FF0000"/>
          <w:highlight w:val="white"/>
        </w:rPr>
        <w:t>LaEsclavitudNoEsCosaDelPasado</w:t>
      </w:r>
      <w:proofErr w:type="spellEnd"/>
    </w:p>
    <w:p w14:paraId="00000019" w14:textId="77777777" w:rsidR="00E07843" w:rsidRDefault="00E07843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454545"/>
          <w:highlight w:val="white"/>
        </w:rPr>
      </w:pPr>
    </w:p>
    <w:p w14:paraId="0000001A" w14:textId="77777777" w:rsidR="00E07843" w:rsidRDefault="0016283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454545"/>
          <w:highlight w:val="white"/>
        </w:rPr>
      </w:pPr>
      <w:r>
        <w:rPr>
          <w:color w:val="454545"/>
          <w:highlight w:val="white"/>
        </w:rPr>
        <w:t xml:space="preserve">La @UCAB señala que el trabajo forzado, la prostitución, redes de contrabando o tráfico de drogas se cuentan entre las formas más comunes de explotación en Bolívar. </w:t>
      </w:r>
    </w:p>
    <w:p w14:paraId="0000001B" w14:textId="77777777" w:rsidR="00E07843" w:rsidRDefault="00162835">
      <w:pPr>
        <w:pBdr>
          <w:top w:val="nil"/>
          <w:left w:val="nil"/>
          <w:bottom w:val="nil"/>
          <w:right w:val="nil"/>
          <w:between w:val="nil"/>
        </w:pBdr>
        <w:spacing w:after="0"/>
        <w:ind w:left="1080"/>
        <w:jc w:val="both"/>
        <w:rPr>
          <w:b/>
          <w:color w:val="FF0000"/>
          <w:highlight w:val="white"/>
        </w:rPr>
      </w:pPr>
      <w:r>
        <w:rPr>
          <w:b/>
          <w:color w:val="FF0000"/>
          <w:highlight w:val="white"/>
        </w:rPr>
        <w:t>#</w:t>
      </w:r>
      <w:proofErr w:type="spellStart"/>
      <w:r>
        <w:rPr>
          <w:b/>
          <w:color w:val="FF0000"/>
          <w:highlight w:val="white"/>
        </w:rPr>
        <w:t>LaEsclavitudNoEsCosaDelPasado</w:t>
      </w:r>
      <w:proofErr w:type="spellEnd"/>
    </w:p>
    <w:p w14:paraId="0000001C" w14:textId="77777777" w:rsidR="00E07843" w:rsidRDefault="00E07843">
      <w:pPr>
        <w:pBdr>
          <w:top w:val="nil"/>
          <w:left w:val="nil"/>
          <w:bottom w:val="nil"/>
          <w:right w:val="nil"/>
          <w:between w:val="nil"/>
        </w:pBdr>
        <w:spacing w:after="0"/>
        <w:ind w:left="1080"/>
        <w:jc w:val="both"/>
        <w:rPr>
          <w:color w:val="454545"/>
          <w:highlight w:val="white"/>
        </w:rPr>
      </w:pPr>
    </w:p>
    <w:p w14:paraId="0000001D" w14:textId="77777777" w:rsidR="00E07843" w:rsidRDefault="0016283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b/>
          <w:color w:val="FF0000"/>
          <w:highlight w:val="white"/>
        </w:rPr>
      </w:pPr>
      <w:r>
        <w:rPr>
          <w:color w:val="454545"/>
          <w:highlight w:val="white"/>
        </w:rPr>
        <w:t>@</w:t>
      </w:r>
      <w:proofErr w:type="spellStart"/>
      <w:r>
        <w:rPr>
          <w:color w:val="454545"/>
          <w:highlight w:val="white"/>
        </w:rPr>
        <w:t>OITAmericas</w:t>
      </w:r>
      <w:proofErr w:type="spellEnd"/>
      <w:r>
        <w:rPr>
          <w:color w:val="454545"/>
          <w:highlight w:val="white"/>
        </w:rPr>
        <w:t xml:space="preserve"> en Panamá, Trinidad y Tobago, República Dominicana, Costa Rica y Guyana, reveló que 21% de 4.600 venezolanos/as fue obligado a trabajar sin remuneración, fueron retenidos contra su voluntad. De este grupo, el 2% fue obligado a trabajar </w:t>
      </w:r>
      <w:r>
        <w:rPr>
          <w:b/>
          <w:color w:val="FF0000"/>
          <w:highlight w:val="white"/>
        </w:rPr>
        <w:t>#</w:t>
      </w:r>
      <w:proofErr w:type="spellStart"/>
      <w:r>
        <w:rPr>
          <w:b/>
          <w:color w:val="FF0000"/>
          <w:highlight w:val="white"/>
        </w:rPr>
        <w:t>LaEscl</w:t>
      </w:r>
      <w:r>
        <w:rPr>
          <w:b/>
          <w:color w:val="FF0000"/>
          <w:highlight w:val="white"/>
        </w:rPr>
        <w:t>avitudNoEsCosaDelPasado</w:t>
      </w:r>
      <w:proofErr w:type="spellEnd"/>
    </w:p>
    <w:p w14:paraId="0000001E" w14:textId="77777777" w:rsidR="00E07843" w:rsidRDefault="00162835">
      <w:pPr>
        <w:pBdr>
          <w:top w:val="nil"/>
          <w:left w:val="nil"/>
          <w:bottom w:val="nil"/>
          <w:right w:val="nil"/>
          <w:between w:val="nil"/>
        </w:pBdr>
        <w:spacing w:after="0"/>
        <w:ind w:left="1080"/>
        <w:jc w:val="both"/>
        <w:rPr>
          <w:color w:val="454545"/>
          <w:highlight w:val="white"/>
        </w:rPr>
      </w:pPr>
      <w:r>
        <w:rPr>
          <w:color w:val="454545"/>
          <w:highlight w:val="white"/>
        </w:rPr>
        <w:t xml:space="preserve"> </w:t>
      </w:r>
    </w:p>
    <w:p w14:paraId="0000001F" w14:textId="77777777" w:rsidR="00E07843" w:rsidRDefault="0016283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454545"/>
          <w:highlight w:val="white"/>
        </w:rPr>
      </w:pPr>
      <w:r>
        <w:rPr>
          <w:color w:val="454545"/>
          <w:highlight w:val="white"/>
        </w:rPr>
        <w:t>Los tratantes emplean las redes sociales como vía de captación, contactan directamente a las víctimas y les ofrecen empleos como cuidadoras, de atención al cliente, aprender idiomas y cursar estudios en el extranjero #</w:t>
      </w:r>
      <w:proofErr w:type="spellStart"/>
      <w:r>
        <w:rPr>
          <w:color w:val="454545"/>
          <w:highlight w:val="white"/>
        </w:rPr>
        <w:t>TrataDePerso</w:t>
      </w:r>
      <w:r>
        <w:rPr>
          <w:color w:val="454545"/>
          <w:highlight w:val="white"/>
        </w:rPr>
        <w:t>nas</w:t>
      </w:r>
      <w:proofErr w:type="spellEnd"/>
      <w:r>
        <w:rPr>
          <w:color w:val="454545"/>
          <w:highlight w:val="white"/>
        </w:rPr>
        <w:t xml:space="preserve"> </w:t>
      </w:r>
      <w:r>
        <w:rPr>
          <w:b/>
          <w:color w:val="FF0000"/>
          <w:highlight w:val="white"/>
        </w:rPr>
        <w:t>#</w:t>
      </w:r>
      <w:proofErr w:type="spellStart"/>
      <w:r>
        <w:rPr>
          <w:b/>
          <w:color w:val="FF0000"/>
          <w:highlight w:val="white"/>
        </w:rPr>
        <w:t>LaEsclavitudNoEsCosaDelPasado</w:t>
      </w:r>
      <w:proofErr w:type="spellEnd"/>
    </w:p>
    <w:p w14:paraId="00000020" w14:textId="77777777" w:rsidR="00E07843" w:rsidRDefault="00E07843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454545"/>
          <w:highlight w:val="white"/>
        </w:rPr>
      </w:pPr>
    </w:p>
    <w:p w14:paraId="00000021" w14:textId="77777777" w:rsidR="00E07843" w:rsidRDefault="00E07843">
      <w:pPr>
        <w:pBdr>
          <w:top w:val="nil"/>
          <w:left w:val="nil"/>
          <w:bottom w:val="nil"/>
          <w:right w:val="nil"/>
          <w:between w:val="nil"/>
        </w:pBdr>
        <w:spacing w:after="0"/>
        <w:ind w:left="1080"/>
        <w:jc w:val="both"/>
        <w:rPr>
          <w:color w:val="454545"/>
          <w:highlight w:val="white"/>
        </w:rPr>
      </w:pPr>
    </w:p>
    <w:p w14:paraId="00000022" w14:textId="77777777" w:rsidR="00E07843" w:rsidRDefault="0016283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454545"/>
          <w:highlight w:val="white"/>
        </w:rPr>
      </w:pPr>
      <w:r>
        <w:rPr>
          <w:color w:val="454545"/>
          <w:highlight w:val="white"/>
        </w:rPr>
        <w:t>Mujeres captadas mediante falsas ofertas de empleo que son explotadas sexualmente bajo el control del ELN y grupos de delincuencia organizada (UCAB) #</w:t>
      </w:r>
      <w:proofErr w:type="spellStart"/>
      <w:r>
        <w:rPr>
          <w:color w:val="454545"/>
          <w:highlight w:val="white"/>
        </w:rPr>
        <w:t>EsclavitudModerna</w:t>
      </w:r>
      <w:proofErr w:type="spellEnd"/>
      <w:r>
        <w:rPr>
          <w:color w:val="454545"/>
          <w:highlight w:val="white"/>
        </w:rPr>
        <w:t xml:space="preserve"> #</w:t>
      </w:r>
      <w:proofErr w:type="spellStart"/>
      <w:r>
        <w:rPr>
          <w:color w:val="454545"/>
          <w:highlight w:val="white"/>
        </w:rPr>
        <w:t>EsTrataDePersonas</w:t>
      </w:r>
      <w:proofErr w:type="spellEnd"/>
      <w:r>
        <w:rPr>
          <w:b/>
          <w:color w:val="454545"/>
          <w:highlight w:val="white"/>
        </w:rPr>
        <w:t xml:space="preserve">. </w:t>
      </w:r>
      <w:r>
        <w:rPr>
          <w:b/>
          <w:color w:val="FF0000"/>
          <w:highlight w:val="white"/>
        </w:rPr>
        <w:t>#</w:t>
      </w:r>
      <w:proofErr w:type="spellStart"/>
      <w:r>
        <w:rPr>
          <w:b/>
          <w:color w:val="FF0000"/>
          <w:highlight w:val="white"/>
        </w:rPr>
        <w:t>LaEsclavitudNoEsCosaDelPasado</w:t>
      </w:r>
      <w:proofErr w:type="spellEnd"/>
    </w:p>
    <w:p w14:paraId="00000023" w14:textId="77777777" w:rsidR="00E07843" w:rsidRDefault="00E07843">
      <w:pPr>
        <w:pBdr>
          <w:top w:val="nil"/>
          <w:left w:val="nil"/>
          <w:bottom w:val="nil"/>
          <w:right w:val="nil"/>
          <w:between w:val="nil"/>
        </w:pBdr>
        <w:spacing w:after="0"/>
        <w:ind w:left="1080"/>
        <w:jc w:val="both"/>
        <w:rPr>
          <w:color w:val="454545"/>
          <w:highlight w:val="white"/>
        </w:rPr>
      </w:pPr>
    </w:p>
    <w:p w14:paraId="00000024" w14:textId="77777777" w:rsidR="00E07843" w:rsidRDefault="0016283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454545"/>
          <w:highlight w:val="white"/>
        </w:rPr>
      </w:pPr>
      <w:r>
        <w:rPr>
          <w:color w:val="454545"/>
          <w:highlight w:val="white"/>
        </w:rPr>
        <w:t>Personas son captadas por empresas mixtas para la recolección de frutas de estación ofreciendo condiciones salariales dignas cuando en realidad son sometidos a #</w:t>
      </w:r>
      <w:proofErr w:type="spellStart"/>
      <w:r>
        <w:rPr>
          <w:color w:val="454545"/>
          <w:highlight w:val="white"/>
        </w:rPr>
        <w:t>TrabajoForzoso</w:t>
      </w:r>
      <w:proofErr w:type="spellEnd"/>
      <w:r>
        <w:rPr>
          <w:color w:val="454545"/>
          <w:highlight w:val="white"/>
        </w:rPr>
        <w:t xml:space="preserve"> aprovechándose de su condición de migrantes </w:t>
      </w:r>
      <w:r>
        <w:rPr>
          <w:b/>
          <w:color w:val="FF0000"/>
          <w:highlight w:val="white"/>
        </w:rPr>
        <w:t>#</w:t>
      </w:r>
      <w:proofErr w:type="spellStart"/>
      <w:r>
        <w:rPr>
          <w:b/>
          <w:color w:val="FF0000"/>
          <w:highlight w:val="white"/>
        </w:rPr>
        <w:t>LaEsclavitudNoEsCosaDelPasado</w:t>
      </w:r>
      <w:proofErr w:type="spellEnd"/>
    </w:p>
    <w:p w14:paraId="00000025" w14:textId="77777777" w:rsidR="00E07843" w:rsidRDefault="00E07843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454545"/>
          <w:highlight w:val="white"/>
        </w:rPr>
      </w:pPr>
    </w:p>
    <w:p w14:paraId="00000026" w14:textId="77777777" w:rsidR="00E07843" w:rsidRDefault="0016283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b/>
          <w:color w:val="454545"/>
          <w:highlight w:val="white"/>
        </w:rPr>
      </w:pPr>
      <w:r>
        <w:rPr>
          <w:color w:val="454545"/>
          <w:highlight w:val="white"/>
        </w:rPr>
        <w:t>El “alquiler” de niños y niñas migrantes por sus padres está presente en las calles de Colombia, con fines de #</w:t>
      </w:r>
      <w:proofErr w:type="spellStart"/>
      <w:r>
        <w:rPr>
          <w:color w:val="454545"/>
          <w:highlight w:val="white"/>
        </w:rPr>
        <w:t>MendicidadForzada</w:t>
      </w:r>
      <w:proofErr w:type="spellEnd"/>
      <w:r>
        <w:rPr>
          <w:color w:val="454545"/>
          <w:highlight w:val="white"/>
        </w:rPr>
        <w:t xml:space="preserve"> otra forma de #</w:t>
      </w:r>
      <w:proofErr w:type="spellStart"/>
      <w:r>
        <w:rPr>
          <w:color w:val="454545"/>
          <w:highlight w:val="white"/>
        </w:rPr>
        <w:t>EsclavitudModerna</w:t>
      </w:r>
      <w:proofErr w:type="spellEnd"/>
      <w:r>
        <w:rPr>
          <w:color w:val="454545"/>
          <w:highlight w:val="white"/>
        </w:rPr>
        <w:t xml:space="preserve"> @</w:t>
      </w:r>
      <w:proofErr w:type="spellStart"/>
      <w:r>
        <w:rPr>
          <w:color w:val="454545"/>
          <w:highlight w:val="white"/>
        </w:rPr>
        <w:t>ExodoAC</w:t>
      </w:r>
      <w:proofErr w:type="spellEnd"/>
      <w:r>
        <w:rPr>
          <w:color w:val="454545"/>
          <w:highlight w:val="white"/>
        </w:rPr>
        <w:t xml:space="preserve"> y @UCAB </w:t>
      </w:r>
      <w:r>
        <w:rPr>
          <w:b/>
          <w:color w:val="FF0000"/>
          <w:highlight w:val="white"/>
        </w:rPr>
        <w:t>#</w:t>
      </w:r>
      <w:proofErr w:type="spellStart"/>
      <w:r>
        <w:rPr>
          <w:b/>
          <w:color w:val="FF0000"/>
          <w:highlight w:val="white"/>
        </w:rPr>
        <w:t>LaEsclavitudNoEsCosaDelPasado</w:t>
      </w:r>
      <w:proofErr w:type="spellEnd"/>
    </w:p>
    <w:p w14:paraId="00000027" w14:textId="77777777" w:rsidR="00E07843" w:rsidRDefault="00E07843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454545"/>
          <w:highlight w:val="white"/>
        </w:rPr>
      </w:pPr>
    </w:p>
    <w:p w14:paraId="00000028" w14:textId="77777777" w:rsidR="00E07843" w:rsidRDefault="0016283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454545"/>
          <w:highlight w:val="white"/>
        </w:rPr>
      </w:pPr>
      <w:r>
        <w:rPr>
          <w:color w:val="454545"/>
          <w:highlight w:val="white"/>
        </w:rPr>
        <w:t>@</w:t>
      </w:r>
      <w:proofErr w:type="spellStart"/>
      <w:r>
        <w:rPr>
          <w:color w:val="454545"/>
          <w:highlight w:val="white"/>
        </w:rPr>
        <w:t>Caleidohumano</w:t>
      </w:r>
      <w:proofErr w:type="spellEnd"/>
      <w:r>
        <w:rPr>
          <w:color w:val="454545"/>
          <w:highlight w:val="white"/>
        </w:rPr>
        <w:t xml:space="preserve"> documentó en 2018 4 casos de m</w:t>
      </w:r>
      <w:r>
        <w:rPr>
          <w:color w:val="454545"/>
          <w:highlight w:val="white"/>
        </w:rPr>
        <w:t xml:space="preserve">ujeres </w:t>
      </w:r>
      <w:proofErr w:type="spellStart"/>
      <w:r>
        <w:rPr>
          <w:color w:val="454545"/>
          <w:highlight w:val="white"/>
        </w:rPr>
        <w:t>trans</w:t>
      </w:r>
      <w:proofErr w:type="spellEnd"/>
      <w:r>
        <w:rPr>
          <w:color w:val="454545"/>
          <w:highlight w:val="white"/>
        </w:rPr>
        <w:t xml:space="preserve"> que fueron captadas a través de las redes sociales #</w:t>
      </w:r>
      <w:proofErr w:type="spellStart"/>
      <w:r>
        <w:rPr>
          <w:color w:val="454545"/>
          <w:highlight w:val="white"/>
        </w:rPr>
        <w:t>TrataDePersonas</w:t>
      </w:r>
      <w:proofErr w:type="spellEnd"/>
      <w:r>
        <w:rPr>
          <w:color w:val="454545"/>
          <w:highlight w:val="white"/>
        </w:rPr>
        <w:t xml:space="preserve"> </w:t>
      </w:r>
    </w:p>
    <w:p w14:paraId="00000029" w14:textId="77777777" w:rsidR="00E07843" w:rsidRDefault="00162835">
      <w:pPr>
        <w:ind w:left="720"/>
        <w:jc w:val="both"/>
        <w:rPr>
          <w:color w:val="FF0000"/>
          <w:highlight w:val="white"/>
        </w:rPr>
      </w:pPr>
      <w:r>
        <w:rPr>
          <w:color w:val="454545"/>
          <w:highlight w:val="white"/>
        </w:rPr>
        <w:t xml:space="preserve">A estas mujeres se les prometió operaciones y la posibilidad de mejor calidad de vida para sus familias en Venezuela </w:t>
      </w:r>
      <w:r>
        <w:rPr>
          <w:b/>
          <w:color w:val="FF0000"/>
          <w:highlight w:val="white"/>
        </w:rPr>
        <w:t>#</w:t>
      </w:r>
      <w:proofErr w:type="spellStart"/>
      <w:r>
        <w:rPr>
          <w:b/>
          <w:color w:val="FF0000"/>
          <w:highlight w:val="white"/>
        </w:rPr>
        <w:t>LaEsclavitudNoEsCosaDelPasado</w:t>
      </w:r>
      <w:proofErr w:type="spellEnd"/>
    </w:p>
    <w:p w14:paraId="0000002A" w14:textId="77777777" w:rsidR="00E07843" w:rsidRDefault="00E07843">
      <w:pPr>
        <w:jc w:val="both"/>
        <w:rPr>
          <w:color w:val="454545"/>
          <w:highlight w:val="white"/>
        </w:rPr>
      </w:pPr>
    </w:p>
    <w:p w14:paraId="0000002B" w14:textId="77777777" w:rsidR="00E07843" w:rsidRDefault="0016283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454545"/>
          <w:highlight w:val="white"/>
        </w:rPr>
      </w:pPr>
      <w:r>
        <w:rPr>
          <w:color w:val="454545"/>
          <w:highlight w:val="white"/>
        </w:rPr>
        <w:t xml:space="preserve">En Venezuela la ausencia </w:t>
      </w:r>
      <w:r>
        <w:rPr>
          <w:color w:val="454545"/>
          <w:highlight w:val="white"/>
        </w:rPr>
        <w:t xml:space="preserve">del reconocimiento de su identidad de género, la discriminación y estigmatización y profundización de mecanismos de exclusión y </w:t>
      </w:r>
      <w:r>
        <w:rPr>
          <w:color w:val="454545"/>
          <w:highlight w:val="white"/>
        </w:rPr>
        <w:lastRenderedPageBreak/>
        <w:t xml:space="preserve">marginalización hace que muchas mujeres </w:t>
      </w:r>
      <w:proofErr w:type="spellStart"/>
      <w:r>
        <w:rPr>
          <w:color w:val="454545"/>
          <w:highlight w:val="white"/>
        </w:rPr>
        <w:t>trans</w:t>
      </w:r>
      <w:proofErr w:type="spellEnd"/>
      <w:r>
        <w:rPr>
          <w:color w:val="454545"/>
          <w:highlight w:val="white"/>
        </w:rPr>
        <w:t xml:space="preserve"> huyan y sean captadas por redes de #Trata y #Explotación </w:t>
      </w:r>
      <w:r>
        <w:rPr>
          <w:b/>
          <w:color w:val="FF0000"/>
          <w:highlight w:val="white"/>
        </w:rPr>
        <w:t>#</w:t>
      </w:r>
      <w:proofErr w:type="spellStart"/>
      <w:r>
        <w:rPr>
          <w:b/>
          <w:color w:val="FF0000"/>
          <w:highlight w:val="white"/>
        </w:rPr>
        <w:t>LaEsclavitudNoEsCosaDelP</w:t>
      </w:r>
      <w:r>
        <w:rPr>
          <w:b/>
          <w:color w:val="FF0000"/>
          <w:highlight w:val="white"/>
        </w:rPr>
        <w:t>asado</w:t>
      </w:r>
      <w:proofErr w:type="spellEnd"/>
    </w:p>
    <w:p w14:paraId="0000002C" w14:textId="77777777" w:rsidR="00E07843" w:rsidRDefault="00E07843">
      <w:pPr>
        <w:pBdr>
          <w:top w:val="nil"/>
          <w:left w:val="nil"/>
          <w:bottom w:val="nil"/>
          <w:right w:val="nil"/>
          <w:between w:val="nil"/>
        </w:pBdr>
        <w:spacing w:after="0"/>
        <w:ind w:left="1080"/>
        <w:jc w:val="both"/>
        <w:rPr>
          <w:color w:val="454545"/>
          <w:highlight w:val="white"/>
        </w:rPr>
      </w:pPr>
    </w:p>
    <w:p w14:paraId="0000002D" w14:textId="77777777" w:rsidR="00E07843" w:rsidRDefault="0016283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454545"/>
          <w:highlight w:val="white"/>
        </w:rPr>
      </w:pPr>
      <w:r>
        <w:rPr>
          <w:color w:val="454545"/>
          <w:highlight w:val="white"/>
        </w:rPr>
        <w:t xml:space="preserve">Que haya incongruencia entre identidad legal con la apariencia es excusa para que personas </w:t>
      </w:r>
      <w:proofErr w:type="spellStart"/>
      <w:r>
        <w:rPr>
          <w:color w:val="454545"/>
          <w:highlight w:val="white"/>
        </w:rPr>
        <w:t>trans</w:t>
      </w:r>
      <w:proofErr w:type="spellEnd"/>
      <w:r>
        <w:rPr>
          <w:color w:val="454545"/>
          <w:highlight w:val="white"/>
        </w:rPr>
        <w:t xml:space="preserve"> no puedan acceder a sus derechos. La ausencia de retrovirales y métodos anticonceptivos impacta de manera diferenciada a mujeres </w:t>
      </w:r>
      <w:proofErr w:type="spellStart"/>
      <w:r>
        <w:rPr>
          <w:color w:val="454545"/>
          <w:highlight w:val="white"/>
        </w:rPr>
        <w:t>trans</w:t>
      </w:r>
      <w:proofErr w:type="spellEnd"/>
      <w:r>
        <w:rPr>
          <w:color w:val="454545"/>
          <w:highlight w:val="white"/>
        </w:rPr>
        <w:t xml:space="preserve">.  </w:t>
      </w:r>
      <w:r>
        <w:rPr>
          <w:b/>
          <w:color w:val="FF0000"/>
          <w:highlight w:val="white"/>
        </w:rPr>
        <w:t>#</w:t>
      </w:r>
      <w:proofErr w:type="spellStart"/>
      <w:r>
        <w:rPr>
          <w:b/>
          <w:color w:val="FF0000"/>
          <w:highlight w:val="white"/>
        </w:rPr>
        <w:t>LaEsclavitudNoEsCosaDelPasado</w:t>
      </w:r>
      <w:proofErr w:type="spellEnd"/>
    </w:p>
    <w:p w14:paraId="0000002E" w14:textId="77777777" w:rsidR="00E07843" w:rsidRDefault="0016283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En el EPISODIO 4 de #</w:t>
      </w:r>
      <w:proofErr w:type="spellStart"/>
      <w:r>
        <w:rPr>
          <w:rFonts w:ascii="Arial" w:eastAsia="Arial" w:hAnsi="Arial" w:cs="Arial"/>
          <w:sz w:val="24"/>
          <w:szCs w:val="24"/>
          <w:highlight w:val="white"/>
        </w:rPr>
        <w:t>LaMejorRuta</w:t>
      </w:r>
      <w:proofErr w:type="spellEnd"/>
      <w:r>
        <w:rPr>
          <w:rFonts w:ascii="Arial" w:eastAsia="Arial" w:hAnsi="Arial" w:cs="Arial"/>
          <w:sz w:val="24"/>
          <w:szCs w:val="24"/>
          <w:highlight w:val="white"/>
        </w:rPr>
        <w:t xml:space="preserve"> conocemos LA TRATA DE VENEZOLANAS y las razones de su aumento, disponible en</w:t>
      </w:r>
      <w:hyperlink r:id="rId6">
        <w:r>
          <w:rPr>
            <w:rFonts w:ascii="Arial" w:eastAsia="Arial" w:hAnsi="Arial" w:cs="Arial"/>
            <w:sz w:val="24"/>
            <w:szCs w:val="24"/>
            <w:highlight w:val="white"/>
          </w:rPr>
          <w:t xml:space="preserve"> </w:t>
        </w:r>
      </w:hyperlink>
      <w:hyperlink r:id="rId7">
        <w:r>
          <w:rPr>
            <w:rFonts w:ascii="Arial" w:eastAsia="Arial" w:hAnsi="Arial" w:cs="Arial"/>
            <w:color w:val="1155CC"/>
            <w:sz w:val="24"/>
            <w:szCs w:val="24"/>
            <w:highlight w:val="white"/>
            <w:u w:val="single"/>
          </w:rPr>
          <w:t>https://www.youtube.com/watch?v=TPr2TftK2sY&amp;list=PLaHy9OBDOUSlIB8hNndIyIb0pi0y6eKuh&amp;index=5</w:t>
        </w:r>
      </w:hyperlink>
    </w:p>
    <w:p w14:paraId="0000002F" w14:textId="77777777" w:rsidR="00E07843" w:rsidRDefault="00162835">
      <w:pPr>
        <w:numPr>
          <w:ilvl w:val="0"/>
          <w:numId w:val="1"/>
        </w:numPr>
        <w:shd w:val="clear" w:color="auto" w:fill="FFFFFF"/>
        <w:spacing w:before="240" w:after="0" w:line="276" w:lineRule="auto"/>
        <w:jc w:val="both"/>
        <w:rPr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En el EPISODIO 5 de #</w:t>
      </w:r>
      <w:proofErr w:type="spellStart"/>
      <w:r>
        <w:rPr>
          <w:rFonts w:ascii="Arial" w:eastAsia="Arial" w:hAnsi="Arial" w:cs="Arial"/>
          <w:sz w:val="24"/>
          <w:szCs w:val="24"/>
          <w:highlight w:val="white"/>
        </w:rPr>
        <w:t>LaMejorRuta</w:t>
      </w:r>
      <w:proofErr w:type="spellEnd"/>
      <w:r>
        <w:rPr>
          <w:rFonts w:ascii="Arial" w:eastAsia="Arial" w:hAnsi="Arial" w:cs="Arial"/>
          <w:sz w:val="24"/>
          <w:szCs w:val="24"/>
          <w:highlight w:val="white"/>
        </w:rPr>
        <w:t xml:space="preserve"> conocemos ¿Cómo influye </w:t>
      </w:r>
      <w:r>
        <w:rPr>
          <w:rFonts w:ascii="Arial" w:eastAsia="Arial" w:hAnsi="Arial" w:cs="Arial"/>
          <w:sz w:val="24"/>
          <w:szCs w:val="24"/>
          <w:highlight w:val="white"/>
        </w:rPr>
        <w:t>el COVID 19 en la trata de niñas, adolescentes y mujeres?</w:t>
      </w:r>
      <w:hyperlink r:id="rId8">
        <w:r>
          <w:rPr>
            <w:rFonts w:ascii="Arial" w:eastAsia="Arial" w:hAnsi="Arial" w:cs="Arial"/>
            <w:sz w:val="24"/>
            <w:szCs w:val="24"/>
            <w:highlight w:val="white"/>
          </w:rPr>
          <w:t xml:space="preserve"> </w:t>
        </w:r>
      </w:hyperlink>
      <w:hyperlink r:id="rId9">
        <w:r>
          <w:rPr>
            <w:rFonts w:ascii="Arial" w:eastAsia="Arial" w:hAnsi="Arial" w:cs="Arial"/>
            <w:sz w:val="24"/>
            <w:szCs w:val="24"/>
            <w:highlight w:val="white"/>
            <w:u w:val="single"/>
          </w:rPr>
          <w:t>https://www.youtube.com/watch?v=oveLvQqwdiM&amp;list=PLaHy9OBDOUSlIB8hNndIyIb0pi0y6eKuh&amp;index=6</w:t>
        </w:r>
      </w:hyperlink>
    </w:p>
    <w:p w14:paraId="00000030" w14:textId="77777777" w:rsidR="00E07843" w:rsidRDefault="0016283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En el EPISODIO 6 de #</w:t>
      </w:r>
      <w:proofErr w:type="spellStart"/>
      <w:r>
        <w:rPr>
          <w:rFonts w:ascii="Arial" w:eastAsia="Arial" w:hAnsi="Arial" w:cs="Arial"/>
          <w:sz w:val="24"/>
          <w:szCs w:val="24"/>
          <w:highlight w:val="white"/>
        </w:rPr>
        <w:t>LaMejorRuta</w:t>
      </w:r>
      <w:proofErr w:type="spellEnd"/>
      <w:r>
        <w:rPr>
          <w:rFonts w:ascii="Arial" w:eastAsia="Arial" w:hAnsi="Arial" w:cs="Arial"/>
          <w:sz w:val="24"/>
          <w:szCs w:val="24"/>
          <w:highlight w:val="white"/>
        </w:rPr>
        <w:t xml:space="preserve"> ¿Cómo afecta  la trata a las niñas y adolescentes venezolanas?, conociendo </w:t>
      </w:r>
      <w:proofErr w:type="spellStart"/>
      <w:r>
        <w:rPr>
          <w:rFonts w:ascii="Arial" w:eastAsia="Arial" w:hAnsi="Arial" w:cs="Arial"/>
          <w:sz w:val="24"/>
          <w:szCs w:val="24"/>
          <w:highlight w:val="white"/>
        </w:rPr>
        <w:t>tips</w:t>
      </w:r>
      <w:proofErr w:type="spellEnd"/>
      <w:r>
        <w:rPr>
          <w:rFonts w:ascii="Arial" w:eastAsia="Arial" w:hAnsi="Arial" w:cs="Arial"/>
          <w:sz w:val="24"/>
          <w:szCs w:val="24"/>
          <w:highlight w:val="white"/>
        </w:rPr>
        <w:t xml:space="preserve"> para cuidarnos ante estas situaciones</w:t>
      </w:r>
      <w:hyperlink r:id="rId10">
        <w:r>
          <w:rPr>
            <w:rFonts w:ascii="Arial" w:eastAsia="Arial" w:hAnsi="Arial" w:cs="Arial"/>
            <w:sz w:val="24"/>
            <w:szCs w:val="24"/>
            <w:highlight w:val="white"/>
          </w:rPr>
          <w:t xml:space="preserve"> </w:t>
        </w:r>
      </w:hyperlink>
      <w:hyperlink r:id="rId11">
        <w:r>
          <w:rPr>
            <w:rFonts w:ascii="Arial" w:eastAsia="Arial" w:hAnsi="Arial" w:cs="Arial"/>
            <w:color w:val="1155CC"/>
            <w:sz w:val="24"/>
            <w:szCs w:val="24"/>
            <w:highlight w:val="white"/>
            <w:u w:val="single"/>
          </w:rPr>
          <w:t>https://www.youtube.com/watch?v=xevRKL7YQAk&amp;list=PLaHy9OBDOUSlIB8hNndIyIb0pi0y6eKuh&amp;index=7</w:t>
        </w:r>
      </w:hyperlink>
    </w:p>
    <w:p w14:paraId="00000031" w14:textId="77777777" w:rsidR="00E07843" w:rsidRDefault="0016283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“La corrupción es indispensable para la comisió</w:t>
      </w:r>
      <w:r>
        <w:rPr>
          <w:rFonts w:ascii="Arial" w:eastAsia="Arial" w:hAnsi="Arial" w:cs="Arial"/>
          <w:sz w:val="24"/>
          <w:szCs w:val="24"/>
          <w:highlight w:val="white"/>
        </w:rPr>
        <w:t>n del tráfico ilícito de migrantes y las condiciones en que las mujeres, niñas y adolescentes se hayan visto en la necesidad de migrar pueden determinar su grado de vulnerabilidad frente a estos riesgos” Norma Ferrer González</w:t>
      </w:r>
      <w:hyperlink r:id="rId12">
        <w:r>
          <w:rPr>
            <w:rFonts w:ascii="Arial" w:eastAsia="Arial" w:hAnsi="Arial" w:cs="Arial"/>
            <w:sz w:val="24"/>
            <w:szCs w:val="24"/>
            <w:highlight w:val="white"/>
          </w:rPr>
          <w:t xml:space="preserve"> </w:t>
        </w:r>
      </w:hyperlink>
      <w:hyperlink r:id="rId13">
        <w:r>
          <w:rPr>
            <w:rFonts w:ascii="Arial" w:eastAsia="Arial" w:hAnsi="Arial" w:cs="Arial"/>
            <w:color w:val="1155CC"/>
            <w:sz w:val="24"/>
            <w:szCs w:val="24"/>
            <w:highlight w:val="white"/>
            <w:u w:val="single"/>
          </w:rPr>
          <w:t>https://exodo.org.ve/wp-content/uploads/2021/04/La-corrupcion-y-su-impacto-en-las-ninas-adolescentes-y-mujeres-en-el-contexto-de-movilidad-humana.pdf</w:t>
        </w:r>
      </w:hyperlink>
    </w:p>
    <w:p w14:paraId="00000032" w14:textId="77777777" w:rsidR="00E07843" w:rsidRDefault="00162835">
      <w:pPr>
        <w:numPr>
          <w:ilvl w:val="0"/>
          <w:numId w:val="1"/>
        </w:numPr>
        <w:shd w:val="clear" w:color="auto" w:fill="FFFFFF"/>
        <w:spacing w:before="240" w:after="0" w:line="276" w:lineRule="auto"/>
        <w:jc w:val="both"/>
        <w:rPr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“Es necesario entender que la lucha eficaz contra la t</w:t>
      </w:r>
      <w:r>
        <w:rPr>
          <w:rFonts w:ascii="Arial" w:eastAsia="Arial" w:hAnsi="Arial" w:cs="Arial"/>
          <w:sz w:val="24"/>
          <w:szCs w:val="24"/>
          <w:highlight w:val="white"/>
        </w:rPr>
        <w:t>rata de personas requiere abordar formas conexas de organización de delincuencia transnacional y corrupción” Norma Ferrer González</w:t>
      </w:r>
      <w:hyperlink r:id="rId14">
        <w:r>
          <w:rPr>
            <w:rFonts w:ascii="Arial" w:eastAsia="Arial" w:hAnsi="Arial" w:cs="Arial"/>
            <w:sz w:val="24"/>
            <w:szCs w:val="24"/>
            <w:highlight w:val="white"/>
          </w:rPr>
          <w:t xml:space="preserve"> </w:t>
        </w:r>
      </w:hyperlink>
      <w:hyperlink r:id="rId15">
        <w:r>
          <w:rPr>
            <w:rFonts w:ascii="Arial" w:eastAsia="Arial" w:hAnsi="Arial" w:cs="Arial"/>
            <w:color w:val="1155CC"/>
            <w:sz w:val="24"/>
            <w:szCs w:val="24"/>
            <w:highlight w:val="white"/>
            <w:u w:val="single"/>
          </w:rPr>
          <w:t>https://exodo.org.ve/wp-content/uploads/202</w:t>
        </w:r>
        <w:r>
          <w:rPr>
            <w:rFonts w:ascii="Arial" w:eastAsia="Arial" w:hAnsi="Arial" w:cs="Arial"/>
            <w:color w:val="1155CC"/>
            <w:sz w:val="24"/>
            <w:szCs w:val="24"/>
            <w:highlight w:val="white"/>
            <w:u w:val="single"/>
          </w:rPr>
          <w:t>1/04/La-corrupcion-y-su-impacto-en-las-ninas-adolescentes-y-mujeres-en-el-contexto-de-movilidad-humana.pdf</w:t>
        </w:r>
      </w:hyperlink>
    </w:p>
    <w:p w14:paraId="00000033" w14:textId="77777777" w:rsidR="00E07843" w:rsidRDefault="0016283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“Uno de los efectos perversos de la pandemia sobre los casos de trata es que ha hecho a las víctimas más vulnerables, al tiempo que las hace menos vi</w:t>
      </w:r>
      <w:r>
        <w:rPr>
          <w:rFonts w:ascii="Arial" w:eastAsia="Arial" w:hAnsi="Arial" w:cs="Arial"/>
          <w:sz w:val="24"/>
          <w:szCs w:val="24"/>
          <w:highlight w:val="white"/>
        </w:rPr>
        <w:t>sibles para los medios de comunicación y las instituciones que deben atenderlas” Verónica Mesa</w:t>
      </w:r>
      <w:hyperlink r:id="rId16">
        <w:r>
          <w:rPr>
            <w:rFonts w:ascii="Arial" w:eastAsia="Arial" w:hAnsi="Arial" w:cs="Arial"/>
            <w:sz w:val="24"/>
            <w:szCs w:val="24"/>
            <w:highlight w:val="white"/>
          </w:rPr>
          <w:t xml:space="preserve"> </w:t>
        </w:r>
      </w:hyperlink>
      <w:hyperlink r:id="rId17">
        <w:r>
          <w:rPr>
            <w:rFonts w:ascii="Arial" w:eastAsia="Arial" w:hAnsi="Arial" w:cs="Arial"/>
            <w:color w:val="1155CC"/>
            <w:sz w:val="24"/>
            <w:szCs w:val="24"/>
            <w:highlight w:val="white"/>
            <w:u w:val="single"/>
          </w:rPr>
          <w:t>https://exodo.org.ve/wp-content/uploads/2021/04/Mujeres-adolescentes-y-ninas-venezolanas.pdf</w:t>
        </w:r>
      </w:hyperlink>
    </w:p>
    <w:p w14:paraId="00000034" w14:textId="77777777" w:rsidR="00E07843" w:rsidRDefault="0016283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highlight w:val="white"/>
        </w:rPr>
      </w:pPr>
      <w:r>
        <w:rPr>
          <w:highlight w:val="white"/>
        </w:rPr>
        <w:t xml:space="preserve">“En las causas de las desapariciones de personas en Venezuela, se muestra alta incidencia en la VBG </w:t>
      </w:r>
      <w:r>
        <w:rPr>
          <w:highlight w:val="white"/>
        </w:rPr>
        <w:t xml:space="preserve">con 58 personas desaparecidas en el 2020, 11 en el 2021, seguida </w:t>
      </w:r>
      <w:r>
        <w:rPr>
          <w:highlight w:val="white"/>
        </w:rPr>
        <w:lastRenderedPageBreak/>
        <w:t xml:space="preserve">de trata y tráfico de personas con 41 personas en el 2020, 4 en el 2021” (15/03/2021) </w:t>
      </w:r>
      <w:proofErr w:type="spellStart"/>
      <w:r>
        <w:rPr>
          <w:highlight w:val="white"/>
        </w:rPr>
        <w:t>Aimee</w:t>
      </w:r>
      <w:proofErr w:type="spellEnd"/>
      <w:r>
        <w:rPr>
          <w:highlight w:val="white"/>
        </w:rPr>
        <w:t xml:space="preserve"> Zambrano y Reina </w:t>
      </w:r>
      <w:proofErr w:type="spellStart"/>
      <w:r>
        <w:rPr>
          <w:highlight w:val="white"/>
        </w:rPr>
        <w:t>Baiz</w:t>
      </w:r>
      <w:proofErr w:type="spellEnd"/>
      <w:r>
        <w:rPr>
          <w:highlight w:val="white"/>
        </w:rPr>
        <w:t xml:space="preserve"> disponible en </w:t>
      </w:r>
      <w:hyperlink r:id="rId18">
        <w:r>
          <w:rPr>
            <w:color w:val="1155CC"/>
            <w:highlight w:val="white"/>
            <w:u w:val="single"/>
          </w:rPr>
          <w:t>https://exodo.org.ve/wp-content/uploads/2021/04/Desapariciones-de-ninas-adolescentes-y-mujeres-en-Venezuela.pdf</w:t>
        </w:r>
      </w:hyperlink>
      <w:r>
        <w:rPr>
          <w:highlight w:val="white"/>
        </w:rPr>
        <w:t xml:space="preserve"> </w:t>
      </w:r>
    </w:p>
    <w:sectPr w:rsidR="00E07843">
      <w:pgSz w:w="12240" w:h="15840"/>
      <w:pgMar w:top="1417" w:right="1701" w:bottom="1417" w:left="1701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Quattrocento Sans"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0348BF"/>
    <w:multiLevelType w:val="multilevel"/>
    <w:tmpl w:val="F4029326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843"/>
    <w:rsid w:val="00162835"/>
    <w:rsid w:val="00E07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5189028-A16C-4F71-B180-AF4B77EFB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s-V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523B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styleId="Hipervnculo">
    <w:name w:val="Hyperlink"/>
    <w:basedOn w:val="Fuentedeprrafopredeter"/>
    <w:uiPriority w:val="99"/>
    <w:semiHidden/>
    <w:unhideWhenUsed/>
    <w:rsid w:val="00EA11E8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971C01"/>
    <w:pPr>
      <w:ind w:left="720"/>
      <w:contextualSpacing/>
    </w:p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oveLvQqwdiM&amp;list=PLaHy9OBDOUSlIB8hNndIyIb0pi0y6eKuh&amp;index=6" TargetMode="External"/><Relationship Id="rId13" Type="http://schemas.openxmlformats.org/officeDocument/2006/relationships/hyperlink" Target="https://exodo.org.ve/wp-content/uploads/2021/04/La-corrupcion-y-su-impacto-en-las-ninas-adolescentes-y-mujeres-en-el-contexto-de-movilidad-humana.pdf" TargetMode="External"/><Relationship Id="rId18" Type="http://schemas.openxmlformats.org/officeDocument/2006/relationships/hyperlink" Target="https://exodo.org.ve/wp-content/uploads/2021/04/Desapariciones-de-ninas-adolescentes-y-mujeres-en-Venezuela.pdf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youtube.com/watch?v=TPr2TftK2sY&amp;list=PLaHy9OBDOUSlIB8hNndIyIb0pi0y6eKuh&amp;index=5" TargetMode="External"/><Relationship Id="rId12" Type="http://schemas.openxmlformats.org/officeDocument/2006/relationships/hyperlink" Target="https://exodo.org.ve/wp-content/uploads/2021/04/La-corrupcion-y-su-impacto-en-las-ninas-adolescentes-y-mujeres-en-el-contexto-de-movilidad-humana.pdf" TargetMode="External"/><Relationship Id="rId17" Type="http://schemas.openxmlformats.org/officeDocument/2006/relationships/hyperlink" Target="https://exodo.org.ve/wp-content/uploads/2021/04/Mujeres-adolescentes-y-ninas-venezolanas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exodo.org.ve/wp-content/uploads/2021/04/Mujeres-adolescentes-y-ninas-venezolanas.pdf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TPr2TftK2sY&amp;list=PLaHy9OBDOUSlIB8hNndIyIb0pi0y6eKuh&amp;index=5" TargetMode="External"/><Relationship Id="rId11" Type="http://schemas.openxmlformats.org/officeDocument/2006/relationships/hyperlink" Target="https://www.youtube.com/watch?v=xevRKL7YQAk&amp;list=PLaHy9OBDOUSlIB8hNndIyIb0pi0y6eKuh&amp;index=7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xodo.org.ve/wp-content/uploads/2021/04/La-corrupcion-y-su-impacto-en-las-ninas-adolescentes-y-mujeres-en-el-contexto-de-movilidad-humana.pdf" TargetMode="External"/><Relationship Id="rId10" Type="http://schemas.openxmlformats.org/officeDocument/2006/relationships/hyperlink" Target="https://www.youtube.com/watch?v=xevRKL7YQAk&amp;list=PLaHy9OBDOUSlIB8hNndIyIb0pi0y6eKuh&amp;index=7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oveLvQqwdiM&amp;list=PLaHy9OBDOUSlIB8hNndIyIb0pi0y6eKuh&amp;index=6" TargetMode="External"/><Relationship Id="rId14" Type="http://schemas.openxmlformats.org/officeDocument/2006/relationships/hyperlink" Target="https://exodo.org.ve/wp-content/uploads/2021/04/La-corrupcion-y-su-impacto-en-las-ninas-adolescentes-y-mujeres-en-el-contexto-de-movilidad-humana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NImjWMcxRBNbEu2iKlpTlbDatHg==">AMUW2mVutWd+C6P3k9nwb2rjpDKk3/FTaTioHUsmDz7hIwBiWr7ITU6A8BWWoR2dNpXuCrjFDnzW3kZmjoFAz+0KOq6La/zjJgjsgj0m54762dOgNJ2mUz8=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1244</Words>
  <Characters>7091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norma ferrer</dc:creator>
  <cp:lastModifiedBy>Gabriela</cp:lastModifiedBy>
  <cp:revision>2</cp:revision>
  <dcterms:created xsi:type="dcterms:W3CDTF">2021-12-02T17:59:00Z</dcterms:created>
  <dcterms:modified xsi:type="dcterms:W3CDTF">2021-12-02T17:59:00Z</dcterms:modified>
</cp:coreProperties>
</file>